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BB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>
        <w:rPr>
          <w:noProof/>
          <w:lang w:eastAsia="el-GR"/>
        </w:rPr>
        <w:drawing>
          <wp:inline distT="0" distB="0" distL="0" distR="0">
            <wp:extent cx="1466850" cy="1159565"/>
            <wp:effectExtent l="0" t="0" r="0" b="2540"/>
            <wp:docPr id="2" name="Εικόνα 2" descr="Image result for σταδιο ειρηνησ και φιλιασ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σταδιο ειρηνησ και φιλιασ λογοτυπ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65" cy="1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E2">
        <w:t xml:space="preserve">                                       </w:t>
      </w:r>
      <w:r w:rsidR="008274A5">
        <w:t xml:space="preserve">     </w:t>
      </w:r>
      <w:r>
        <w:t xml:space="preserve"> </w:t>
      </w:r>
      <w:r w:rsidR="008274A5"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 xml:space="preserve"> </w:t>
      </w:r>
      <w:r w:rsidR="00DB4DEB">
        <w:rPr>
          <w:b/>
          <w:color w:val="1F4E79" w:themeColor="accent1" w:themeShade="80"/>
        </w:rPr>
        <w:t>4/06/2021</w:t>
      </w:r>
      <w:r w:rsidR="00C565E2" w:rsidRPr="00E4461A">
        <w:rPr>
          <w:b/>
          <w:color w:val="1F4E79" w:themeColor="accent1" w:themeShade="80"/>
        </w:rPr>
        <w:t xml:space="preserve">   /      /2021</w:t>
      </w:r>
    </w:p>
    <w:p w:rsidR="00C565E2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                                                              </w:t>
      </w:r>
      <w:r>
        <w:rPr>
          <w:b/>
          <w:color w:val="1F4E79" w:themeColor="accent1" w:themeShade="80"/>
        </w:rPr>
        <w:t xml:space="preserve">                             </w:t>
      </w:r>
      <w:r w:rsidR="00C565E2" w:rsidRPr="00E4461A">
        <w:rPr>
          <w:b/>
          <w:color w:val="1F4E79" w:themeColor="accent1" w:themeShade="80"/>
        </w:rPr>
        <w:t xml:space="preserve">Α.Π.: </w:t>
      </w:r>
      <w:r w:rsidR="00DB4DEB">
        <w:rPr>
          <w:b/>
          <w:color w:val="1F4E79" w:themeColor="accent1" w:themeShade="80"/>
        </w:rPr>
        <w:t>Φ29/28108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ΕΛΛΗΝΙΚΗ ΔΗΜΟΚΡΑΤΙΑ</w:t>
      </w:r>
    </w:p>
    <w:p w:rsidR="00C565E2" w:rsidRPr="00E4461A" w:rsidRDefault="008274A5" w:rsidP="00C565E2">
      <w:pPr>
        <w:tabs>
          <w:tab w:val="left" w:pos="513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ab/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proofErr w:type="spellStart"/>
      <w:r w:rsidRPr="00E4461A">
        <w:rPr>
          <w:b/>
          <w:color w:val="1F4E79" w:themeColor="accent1" w:themeShade="80"/>
        </w:rPr>
        <w:t>Ταχ</w:t>
      </w:r>
      <w:proofErr w:type="spellEnd"/>
      <w:r w:rsidRPr="00E4461A">
        <w:rPr>
          <w:b/>
          <w:color w:val="1F4E79" w:themeColor="accent1" w:themeShade="80"/>
        </w:rPr>
        <w:t>. Δ/</w:t>
      </w:r>
      <w:proofErr w:type="spellStart"/>
      <w:r w:rsidRPr="00E4461A">
        <w:rPr>
          <w:b/>
          <w:color w:val="1F4E79" w:themeColor="accent1" w:themeShade="80"/>
        </w:rPr>
        <w:t>νση</w:t>
      </w:r>
      <w:proofErr w:type="spellEnd"/>
      <w:r w:rsidRPr="00E4461A">
        <w:rPr>
          <w:b/>
          <w:color w:val="1F4E79" w:themeColor="accent1" w:themeShade="80"/>
        </w:rPr>
        <w:t xml:space="preserve">: </w:t>
      </w:r>
      <w:r w:rsidR="008274A5" w:rsidRPr="00E4461A">
        <w:rPr>
          <w:b/>
          <w:color w:val="1F4E79" w:themeColor="accent1" w:themeShade="80"/>
        </w:rPr>
        <w:t>Εθνάρχου Μακαρίου 1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Τ.Κ.: </w:t>
      </w:r>
      <w:r w:rsidR="00A42720" w:rsidRPr="00E4461A">
        <w:rPr>
          <w:b/>
          <w:color w:val="1F4E79" w:themeColor="accent1" w:themeShade="80"/>
        </w:rPr>
        <w:t>185 47, Νέο Φάληρο - Πειραιάς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Πληροφορίες: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  <w:lang w:val="en-US"/>
        </w:rPr>
        <w:t>Email</w:t>
      </w:r>
      <w:r w:rsidRPr="00E4461A">
        <w:rPr>
          <w:b/>
          <w:color w:val="1F4E79" w:themeColor="accent1" w:themeShade="80"/>
        </w:rPr>
        <w:t xml:space="preserve">: </w:t>
      </w:r>
    </w:p>
    <w:p w:rsidR="00C565E2" w:rsidRPr="00CB716A" w:rsidRDefault="00C565E2" w:rsidP="00CB716A">
      <w:pPr>
        <w:jc w:val="center"/>
        <w:rPr>
          <w:b/>
        </w:rPr>
      </w:pPr>
    </w:p>
    <w:p w:rsidR="008274A5" w:rsidRPr="004E31FA" w:rsidRDefault="00CB716A" w:rsidP="008274A5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 xml:space="preserve">ΠΕΡΙΛΗΨΗ ΔΙΑΚΗΡΥΞΗΣ </w:t>
      </w:r>
      <w:r w:rsidR="00355FD9" w:rsidRPr="00355FD9">
        <w:rPr>
          <w:b/>
          <w:color w:val="1F4E79" w:themeColor="accent1" w:themeShade="80"/>
          <w:sz w:val="32"/>
          <w:szCs w:val="32"/>
        </w:rPr>
        <w:t xml:space="preserve">ΑΝΟΙΧΤΟΥ ΠΛΕΙΟΔΟΤΙΚΟΥ ΔΙΑΓΩΝΙΣΜΟΥ ΜΕ ΚΛΕΙΣΤΕΣ ΠΡΟΣΦΟΡΕΣ </w:t>
      </w:r>
    </w:p>
    <w:p w:rsidR="00CB716A" w:rsidRPr="004E31FA" w:rsidRDefault="00CB716A" w:rsidP="00CB716A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>για την ανάθεση σύμβασης της υπηρεσίας με τίτλο «</w:t>
      </w:r>
      <w:r w:rsidR="00FD411C" w:rsidRPr="00FD411C">
        <w:rPr>
          <w:b/>
          <w:color w:val="1F4E79" w:themeColor="accent1" w:themeShade="80"/>
          <w:sz w:val="32"/>
          <w:szCs w:val="32"/>
        </w:rPr>
        <w:t>ΕΚΜΙΣΘΩΣΗ</w:t>
      </w:r>
      <w:r w:rsidR="00E671E8">
        <w:rPr>
          <w:b/>
          <w:color w:val="1F4E79" w:themeColor="accent1" w:themeShade="80"/>
          <w:sz w:val="32"/>
          <w:szCs w:val="32"/>
        </w:rPr>
        <w:t xml:space="preserve"> </w:t>
      </w:r>
      <w:r w:rsidR="00E671E8" w:rsidRPr="00E671E8">
        <w:rPr>
          <w:b/>
          <w:color w:val="1F4E79" w:themeColor="accent1" w:themeShade="80"/>
          <w:sz w:val="32"/>
          <w:szCs w:val="32"/>
        </w:rPr>
        <w:t>ΤΩΝ ΧΩΡΩΝ ΣΤΑΘΜΕΥΣΗΣ  ΤΟΥ ΠAΡΑΚΕΙΜΕΝΟΥ ΧΩΡΟΥ ΤΩΝ ΕΝΝΕΑ ΣΤΡΕΜΜΑΤΩΝ ΤΟΥ ΣΤΑΔΙΟΥ ΕΙΡΗΝΗΣ ΚΑΙ ΦΙΛΙΑΣ</w:t>
      </w:r>
      <w:r w:rsidR="000B2AFC" w:rsidRPr="004E31FA">
        <w:rPr>
          <w:b/>
          <w:color w:val="1F4E79" w:themeColor="accent1" w:themeShade="80"/>
          <w:sz w:val="32"/>
          <w:szCs w:val="32"/>
        </w:rPr>
        <w:t>».</w:t>
      </w:r>
    </w:p>
    <w:p w:rsidR="000B2AFC" w:rsidRPr="00CB716A" w:rsidRDefault="000B2AFC" w:rsidP="00CB716A">
      <w:pPr>
        <w:jc w:val="center"/>
        <w:rPr>
          <w:b/>
          <w:sz w:val="2"/>
        </w:rPr>
      </w:pPr>
    </w:p>
    <w:p w:rsidR="00A42720" w:rsidRPr="00532D05" w:rsidRDefault="000B2AFC" w:rsidP="004E31F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32D05">
        <w:rPr>
          <w:b/>
          <w:sz w:val="28"/>
          <w:szCs w:val="28"/>
          <w:u w:val="single"/>
        </w:rPr>
        <w:t>Το ΣΤΑΔΙΟ ΕΙΡΗΝΗΣ ΚΑΙ ΦΙΛΙΑΣ</w:t>
      </w:r>
    </w:p>
    <w:p w:rsidR="00BF4319" w:rsidRDefault="00BF4319" w:rsidP="004E31FA">
      <w:pPr>
        <w:spacing w:after="0" w:line="360" w:lineRule="auto"/>
        <w:jc w:val="both"/>
        <w:rPr>
          <w:sz w:val="24"/>
          <w:szCs w:val="24"/>
        </w:rPr>
      </w:pPr>
    </w:p>
    <w:p w:rsidR="00E671E8" w:rsidRPr="00E671E8" w:rsidRDefault="00CB716A" w:rsidP="00E671E8">
      <w:pPr>
        <w:spacing w:after="0" w:line="360" w:lineRule="auto"/>
        <w:jc w:val="both"/>
        <w:rPr>
          <w:sz w:val="24"/>
          <w:szCs w:val="24"/>
        </w:rPr>
      </w:pPr>
      <w:r w:rsidRPr="004E31FA">
        <w:rPr>
          <w:sz w:val="24"/>
          <w:szCs w:val="24"/>
        </w:rPr>
        <w:t xml:space="preserve">προκηρύσσει </w:t>
      </w:r>
      <w:r w:rsidR="00355FD9">
        <w:rPr>
          <w:sz w:val="24"/>
          <w:szCs w:val="24"/>
        </w:rPr>
        <w:t>Ανοικτό Πλε</w:t>
      </w:r>
      <w:r w:rsidR="005B2474">
        <w:rPr>
          <w:sz w:val="24"/>
          <w:szCs w:val="24"/>
        </w:rPr>
        <w:t>ι</w:t>
      </w:r>
      <w:r w:rsidR="00355FD9">
        <w:rPr>
          <w:sz w:val="24"/>
          <w:szCs w:val="24"/>
        </w:rPr>
        <w:t>οδοτικό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Δ</w:t>
      </w:r>
      <w:r w:rsidR="00A42720" w:rsidRPr="004E31FA">
        <w:rPr>
          <w:sz w:val="24"/>
          <w:szCs w:val="24"/>
        </w:rPr>
        <w:t>ιαγωνισμό</w:t>
      </w:r>
      <w:r w:rsidRPr="004E31FA">
        <w:rPr>
          <w:sz w:val="24"/>
          <w:szCs w:val="24"/>
        </w:rPr>
        <w:t xml:space="preserve"> </w:t>
      </w:r>
      <w:r w:rsidR="00327C1A">
        <w:rPr>
          <w:sz w:val="24"/>
          <w:szCs w:val="24"/>
        </w:rPr>
        <w:t>με</w:t>
      </w:r>
      <w:r w:rsidR="00A42720" w:rsidRPr="004E31FA">
        <w:rPr>
          <w:sz w:val="24"/>
          <w:szCs w:val="24"/>
        </w:rPr>
        <w:t xml:space="preserve"> κριτήριο κατακύρωσης την </w:t>
      </w:r>
      <w:r w:rsidR="00A42720" w:rsidRPr="00FB5BA0">
        <w:rPr>
          <w:sz w:val="24"/>
          <w:szCs w:val="24"/>
          <w:u w:val="single"/>
        </w:rPr>
        <w:t>πλέον συμφέρουσα από οικονομική άποψη προσφορά βάσει τιμής</w:t>
      </w:r>
      <w:r w:rsidRPr="004E31FA">
        <w:rPr>
          <w:sz w:val="24"/>
          <w:szCs w:val="24"/>
        </w:rPr>
        <w:t xml:space="preserve"> για την ανά</w:t>
      </w:r>
      <w:r w:rsidR="00A42720" w:rsidRPr="004E31FA">
        <w:rPr>
          <w:sz w:val="24"/>
          <w:szCs w:val="24"/>
        </w:rPr>
        <w:t>δειξη αναδόχου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της υπηρεσίας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 xml:space="preserve">με </w:t>
      </w:r>
      <w:r w:rsidRPr="004E31FA">
        <w:rPr>
          <w:sz w:val="24"/>
          <w:szCs w:val="24"/>
        </w:rPr>
        <w:t xml:space="preserve">τίτλο </w:t>
      </w:r>
      <w:r w:rsidR="000B2AFC" w:rsidRPr="004E31FA">
        <w:rPr>
          <w:b/>
          <w:sz w:val="24"/>
          <w:szCs w:val="24"/>
        </w:rPr>
        <w:t>«</w:t>
      </w:r>
      <w:r w:rsidR="00FD411C" w:rsidRPr="00FD411C">
        <w:rPr>
          <w:b/>
          <w:sz w:val="24"/>
          <w:szCs w:val="24"/>
        </w:rPr>
        <w:t>ΕΚΜΙΣΘΩΣΗ</w:t>
      </w:r>
      <w:r w:rsidR="00E671E8" w:rsidRPr="00E671E8">
        <w:t xml:space="preserve"> </w:t>
      </w:r>
      <w:r w:rsidR="00E671E8" w:rsidRPr="00E671E8">
        <w:rPr>
          <w:b/>
          <w:sz w:val="24"/>
          <w:szCs w:val="24"/>
        </w:rPr>
        <w:t>ΤΩΝ ΧΩΡΩΝ ΣΤΑΘΜΕΥΣΗΣ  ΤΟΥ ΠAΡΑΚΕΙΜΕΝΟΥ ΧΩΡΟΥ ΤΩΝ ΕΝΝΕΑ ΣΤΡΕΜΜΑΤΩΝ ΤΟΥ ΣΤΑΔΙΟΥ ΕΙΡΗΝΗΣ ΚΑΙ ΦΙΛΙΑΣ</w:t>
      </w:r>
      <w:r w:rsidR="000B2AFC" w:rsidRPr="004E31FA">
        <w:rPr>
          <w:b/>
          <w:sz w:val="24"/>
          <w:szCs w:val="24"/>
        </w:rPr>
        <w:t>»</w:t>
      </w:r>
      <w:r w:rsidR="00355FD9">
        <w:rPr>
          <w:sz w:val="24"/>
          <w:szCs w:val="24"/>
        </w:rPr>
        <w:t xml:space="preserve">, </w:t>
      </w:r>
      <w:r w:rsidR="005B2474" w:rsidRPr="005B2474">
        <w:rPr>
          <w:sz w:val="24"/>
          <w:szCs w:val="24"/>
        </w:rPr>
        <w:t>για την εκμίσθωση</w:t>
      </w:r>
      <w:r w:rsidR="00E671E8">
        <w:rPr>
          <w:sz w:val="24"/>
          <w:szCs w:val="24"/>
        </w:rPr>
        <w:t xml:space="preserve"> </w:t>
      </w:r>
      <w:r w:rsidR="00E671E8" w:rsidRPr="00E671E8">
        <w:rPr>
          <w:sz w:val="24"/>
          <w:szCs w:val="24"/>
        </w:rPr>
        <w:t xml:space="preserve">των χώρων στάθμευσης του παρακείμενου χώρου των εννέα (9) στρεμμάτων στο Στάδιο Ειρήνης και Φιλίας (Σ.Ε.Φ.) για διάστημα </w:t>
      </w:r>
      <w:r w:rsidR="00AC648F">
        <w:rPr>
          <w:sz w:val="24"/>
          <w:szCs w:val="24"/>
        </w:rPr>
        <w:t>δώδεκα (12</w:t>
      </w:r>
      <w:r w:rsidR="00E671E8" w:rsidRPr="00E671E8">
        <w:rPr>
          <w:sz w:val="24"/>
          <w:szCs w:val="24"/>
        </w:rPr>
        <w:t xml:space="preserve">) ετών με δικαίωμα  παράτασης </w:t>
      </w:r>
      <w:r w:rsidR="00AC648F">
        <w:rPr>
          <w:sz w:val="24"/>
          <w:szCs w:val="24"/>
        </w:rPr>
        <w:t xml:space="preserve">έξι (6) ετών </w:t>
      </w:r>
      <w:r w:rsidR="00E671E8" w:rsidRPr="00E671E8">
        <w:rPr>
          <w:sz w:val="24"/>
          <w:szCs w:val="24"/>
        </w:rPr>
        <w:t>με μονομερή δήλωση του μισθωτή με τους ίδιους συμβατικούς όρους, και με την προϋπόθεση ο ανάδοχος μισθωτής να ανταποκρίνεται και να τηρεί, ως τότε, τις συμβατικές του υποχρεώσεις (προνομιακή αντιμετώπιση).</w:t>
      </w:r>
    </w:p>
    <w:p w:rsidR="004E31FA" w:rsidRPr="004E31FA" w:rsidRDefault="00E671E8" w:rsidP="00E671E8">
      <w:pPr>
        <w:spacing w:after="0" w:line="360" w:lineRule="auto"/>
        <w:jc w:val="both"/>
        <w:rPr>
          <w:sz w:val="24"/>
          <w:szCs w:val="24"/>
        </w:rPr>
      </w:pPr>
      <w:r w:rsidRPr="00E671E8">
        <w:rPr>
          <w:sz w:val="24"/>
          <w:szCs w:val="24"/>
        </w:rPr>
        <w:t>Τιμή εκκίνησης € 3.400,00 ευρώ μηνιαίο μίσθωμα, μη περιλαμβανομένων των λειτουργικών δαπανών (δαπάνες ρεύματος-ύδατος) πλέον 3,6% χαρτοσήμου</w:t>
      </w:r>
      <w:r>
        <w:rPr>
          <w:sz w:val="24"/>
          <w:szCs w:val="24"/>
        </w:rPr>
        <w:t>.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lastRenderedPageBreak/>
        <w:t>Το Νομικό Πρόσωπο Ιδιωτικού Δικαίου (Ν.Π.Ι.Δ.) με την επωνυμία «ΣΤΑΔΙΟ ΕΙΡΗΝΗΣ ΚΑΙ ΦΙΛΙΑΣ» (Σ.Ε.Φ.), που εδρεύει στον Πειραιά (Ν. Φάληρο  Λ. Εθνάρχου Μακαρίου αρ. 1), με ΑΦΜ  090035567</w:t>
      </w:r>
      <w:r>
        <w:rPr>
          <w:sz w:val="24"/>
          <w:szCs w:val="24"/>
        </w:rPr>
        <w:t xml:space="preserve"> και εκπροσωπείται νόμιμα από τη</w:t>
      </w:r>
      <w:r w:rsidRPr="00355FD9">
        <w:rPr>
          <w:sz w:val="24"/>
          <w:szCs w:val="24"/>
        </w:rPr>
        <w:t xml:space="preserve">ν Πρόεδρο του Δ.Σ. κ. </w:t>
      </w:r>
      <w:r>
        <w:rPr>
          <w:sz w:val="24"/>
          <w:szCs w:val="24"/>
        </w:rPr>
        <w:t xml:space="preserve">Χριστίνα </w:t>
      </w:r>
      <w:proofErr w:type="spellStart"/>
      <w:r>
        <w:rPr>
          <w:sz w:val="24"/>
          <w:szCs w:val="24"/>
        </w:rPr>
        <w:t>Τσιλιγκίρη</w:t>
      </w:r>
      <w:proofErr w:type="spellEnd"/>
      <w:r>
        <w:rPr>
          <w:sz w:val="24"/>
          <w:szCs w:val="24"/>
        </w:rPr>
        <w:t xml:space="preserve">, 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55FD9">
        <w:rPr>
          <w:b/>
          <w:sz w:val="24"/>
          <w:szCs w:val="24"/>
        </w:rPr>
        <w:t>ΠΡΟΚΗΡΥΣΣΕΙ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Ανοικτό δημόσιο πλειοδοτικό διαγωνισμό και ΠΡΟΣΚΑΛΕΙ του</w:t>
      </w:r>
      <w:r w:rsidR="00E671E8">
        <w:rPr>
          <w:sz w:val="24"/>
          <w:szCs w:val="24"/>
        </w:rPr>
        <w:t>ς ενδιαφερόμενους να καταθέσουν</w:t>
      </w:r>
      <w:r w:rsidRPr="00355FD9">
        <w:rPr>
          <w:sz w:val="24"/>
          <w:szCs w:val="24"/>
        </w:rPr>
        <w:t xml:space="preserve"> κλειστές προσφορές  για την </w:t>
      </w:r>
      <w:r w:rsidR="00DA19DF">
        <w:rPr>
          <w:sz w:val="24"/>
          <w:szCs w:val="24"/>
        </w:rPr>
        <w:t>εκμίσθωση</w:t>
      </w:r>
      <w:r w:rsidR="00E671E8" w:rsidRPr="00E671E8">
        <w:t xml:space="preserve"> </w:t>
      </w:r>
      <w:r w:rsidR="00E671E8" w:rsidRPr="00E671E8">
        <w:rPr>
          <w:sz w:val="24"/>
          <w:szCs w:val="24"/>
        </w:rPr>
        <w:t>των χώρων στάθμευσης του παρακείμενου χώρου των εννέα (9) στρεμμάτων στο Στάδιο Ειρήνης και Φιλίας (Σ.Ε.Φ.)</w:t>
      </w:r>
      <w:r w:rsidR="005B2474" w:rsidRPr="005B2474">
        <w:rPr>
          <w:sz w:val="24"/>
          <w:szCs w:val="24"/>
        </w:rPr>
        <w:t xml:space="preserve">, </w:t>
      </w:r>
      <w:r w:rsidRPr="00355FD9">
        <w:rPr>
          <w:sz w:val="24"/>
          <w:szCs w:val="24"/>
        </w:rPr>
        <w:t xml:space="preserve">για διάστημα </w:t>
      </w:r>
      <w:r w:rsidR="00AC648F" w:rsidRPr="00AC648F">
        <w:rPr>
          <w:sz w:val="24"/>
          <w:szCs w:val="24"/>
        </w:rPr>
        <w:t xml:space="preserve">δώδεκα (12) ετών με δικαίωμα  παράτασης έξι (6) ετών με μονομερή δήλωση του </w:t>
      </w:r>
      <w:r w:rsidR="00E671E8" w:rsidRPr="00E671E8">
        <w:rPr>
          <w:sz w:val="24"/>
          <w:szCs w:val="24"/>
        </w:rPr>
        <w:t>μισθωτή με τους ίδιους συμβατικούς όρους, και με την προϋπόθεση ο ανάδοχος μισθωτής να ανταποκρίνεται και να τηρεί, ως τότε, τις συμβατικές του υποχρεώσεις (προνομιακή αντιμετώπιση).</w:t>
      </w:r>
      <w:r w:rsidR="00E671E8">
        <w:rPr>
          <w:sz w:val="24"/>
          <w:szCs w:val="24"/>
        </w:rPr>
        <w:t xml:space="preserve"> </w:t>
      </w:r>
      <w:r w:rsidRPr="00355FD9">
        <w:rPr>
          <w:sz w:val="24"/>
          <w:szCs w:val="24"/>
        </w:rPr>
        <w:t xml:space="preserve">Ο διαγωνισμός θα διεξαχθεί στην αίθουσα Συνεδριάσεων του ΔΣ του Σ.Ε.Φ. (επί της Λ. Εθνάρχου Μακαρίου αρ. 1 Ν. Φάληρο,  Πειραιάς) ενώπιον επιτροπής, την </w:t>
      </w:r>
      <w:r w:rsidR="0059722B">
        <w:rPr>
          <w:sz w:val="24"/>
          <w:szCs w:val="24"/>
        </w:rPr>
        <w:t>28-6-2021</w:t>
      </w:r>
      <w:r w:rsidR="00280FF4">
        <w:rPr>
          <w:sz w:val="24"/>
          <w:szCs w:val="24"/>
        </w:rPr>
        <w:t xml:space="preserve"> και ώρα 11.00 </w:t>
      </w:r>
      <w:proofErr w:type="spellStart"/>
      <w:r w:rsidR="00280FF4">
        <w:rPr>
          <w:sz w:val="24"/>
          <w:szCs w:val="24"/>
        </w:rPr>
        <w:t>π.μ</w:t>
      </w:r>
      <w:proofErr w:type="spellEnd"/>
      <w:r w:rsidR="00280FF4">
        <w:rPr>
          <w:sz w:val="24"/>
          <w:szCs w:val="24"/>
        </w:rPr>
        <w:t>.</w:t>
      </w:r>
    </w:p>
    <w:p w:rsidR="00355FD9" w:rsidRPr="00355FD9" w:rsidRDefault="00FD411C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FD411C">
        <w:rPr>
          <w:sz w:val="24"/>
          <w:szCs w:val="24"/>
        </w:rPr>
        <w:t>Ο προ</w:t>
      </w:r>
      <w:r w:rsidR="005B2474">
        <w:rPr>
          <w:sz w:val="24"/>
          <w:szCs w:val="24"/>
        </w:rPr>
        <w:t xml:space="preserve">ς εκμίσθωση χώρος βρίσκεται </w:t>
      </w:r>
      <w:r w:rsidR="00E671E8" w:rsidRPr="00E671E8">
        <w:rPr>
          <w:sz w:val="24"/>
          <w:szCs w:val="24"/>
        </w:rPr>
        <w:t>στον παρακείμενο χώρο του Σ.Ε.Φ., είναι των εννέα (9) στρεμμάτων</w:t>
      </w:r>
      <w:r w:rsidR="00280FF4">
        <w:rPr>
          <w:sz w:val="24"/>
          <w:szCs w:val="24"/>
        </w:rPr>
        <w:t>.</w:t>
      </w:r>
    </w:p>
    <w:p w:rsidR="00355FD9" w:rsidRPr="00280FF4" w:rsidRDefault="00355FD9" w:rsidP="00251A0A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Το ελάχιστο μηνιαίο μίσθωμα (μίσθωμα</w:t>
      </w:r>
      <w:r w:rsidR="00251A0A">
        <w:rPr>
          <w:sz w:val="24"/>
          <w:szCs w:val="24"/>
        </w:rPr>
        <w:t xml:space="preserve"> εκκίνησης), ορίζεται στο ποσό  των</w:t>
      </w:r>
      <w:r w:rsidR="005B2474" w:rsidRPr="005B2474">
        <w:t xml:space="preserve"> </w:t>
      </w:r>
      <w:r w:rsidR="00E671E8" w:rsidRPr="00280FF4">
        <w:rPr>
          <w:sz w:val="24"/>
          <w:szCs w:val="24"/>
        </w:rPr>
        <w:t>€ 3.400,00 ευρώ μηνιαίο μίσθωμα, μη περιλαμβανομένων των λειτουργικών δαπανών (δαπάνες ρεύματος-ύδατος) πλέον 3,6% χαρτοσήμου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Η αξιολόγηση των προσφορών θα γίνει με βάση την υψηλότερη οικονομική προσφορά για το Σ.Ε.Φ, συνυπολογιζομένης  και της εμπειρίας, της αξιοπιστίας  και φερεγγυότητας  των υποψηφίων.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Οι προσφορές  σφραγισμένες, μπορούν να κατατίθενται  από την ημερομηνία ανάρτησης  της παρούσας διακήρυξης μέχρι </w:t>
      </w:r>
      <w:r w:rsidR="0059722B">
        <w:rPr>
          <w:sz w:val="24"/>
          <w:szCs w:val="24"/>
        </w:rPr>
        <w:t>25-6-</w:t>
      </w:r>
      <w:bookmarkStart w:id="0" w:name="_GoBack"/>
      <w:bookmarkEnd w:id="0"/>
      <w:r w:rsidR="00102FBB" w:rsidRPr="00AC648F">
        <w:rPr>
          <w:sz w:val="24"/>
          <w:szCs w:val="24"/>
        </w:rPr>
        <w:t>2021</w:t>
      </w:r>
      <w:r w:rsidR="00AC648F" w:rsidRPr="00AC648F">
        <w:rPr>
          <w:sz w:val="24"/>
          <w:szCs w:val="24"/>
        </w:rPr>
        <w:t xml:space="preserve"> και ώρα 11.00 </w:t>
      </w:r>
      <w:proofErr w:type="spellStart"/>
      <w:r w:rsidR="00AC648F" w:rsidRPr="00AC648F">
        <w:rPr>
          <w:sz w:val="24"/>
          <w:szCs w:val="24"/>
        </w:rPr>
        <w:t>π.μ</w:t>
      </w:r>
      <w:proofErr w:type="spellEnd"/>
      <w:r w:rsidR="00AC648F" w:rsidRPr="00AC648F">
        <w:rPr>
          <w:sz w:val="24"/>
          <w:szCs w:val="24"/>
        </w:rPr>
        <w:t>.</w:t>
      </w:r>
      <w:r w:rsidRPr="00AC648F">
        <w:rPr>
          <w:sz w:val="24"/>
          <w:szCs w:val="24"/>
        </w:rPr>
        <w:t xml:space="preserve"> στο Γραφείο Πρωτοκόλλου  του Σ.Ε.Φ.</w:t>
      </w:r>
      <w:r w:rsidRPr="00355FD9">
        <w:rPr>
          <w:sz w:val="24"/>
          <w:szCs w:val="24"/>
        </w:rPr>
        <w:t xml:space="preserve"> Μετά την ανωτέρω ημερομηνία  και ώρα ΔΕΝ θα γίνονται δεκτές προσφορές και θα επιστρέφονται σφραγισμένες. </w:t>
      </w:r>
    </w:p>
    <w:p w:rsidR="00355FD9" w:rsidRDefault="00102FBB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Δικαίωμα συμμετοχής έχουν φυσικά ή</w:t>
      </w:r>
      <w:r w:rsidR="00355FD9" w:rsidRPr="00355FD9">
        <w:rPr>
          <w:sz w:val="24"/>
          <w:szCs w:val="24"/>
        </w:rPr>
        <w:t xml:space="preserve"> νομικά πρόσωπα (ημεδαπά ή αλλοδαπά), και ενώσεις ή κοινοπραξίες των ανωτέρω με την προϋπόθεση </w:t>
      </w:r>
      <w:r w:rsidR="00355FD9" w:rsidRPr="00355FD9">
        <w:rPr>
          <w:sz w:val="24"/>
          <w:szCs w:val="24"/>
        </w:rPr>
        <w:lastRenderedPageBreak/>
        <w:t xml:space="preserve">προσκόμισης των δικαιολογητικών που αναφέρονται στα άρθρα 19 και 20  της  Διακήρυξης. </w:t>
      </w:r>
    </w:p>
    <w:p w:rsidR="00280FF4" w:rsidRPr="00355FD9" w:rsidRDefault="00280FF4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Εγγυητική επιστολή συμμετοχής ποσού </w:t>
      </w:r>
      <w:r w:rsidR="00061506">
        <w:rPr>
          <w:sz w:val="24"/>
          <w:szCs w:val="24"/>
        </w:rPr>
        <w:t>24.480</w:t>
      </w:r>
      <w:r>
        <w:rPr>
          <w:sz w:val="24"/>
          <w:szCs w:val="24"/>
        </w:rPr>
        <w:t>,00€.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 Η διάθεση της Διακήρυξης και των συνοδευόντων εγγράφων  γίνεται από την έδρα του Σ.Ε.Φ. στο Ν. Φάληρο Πειραιά (Λ. Εθνάρχου Μακαρίου 1) </w:t>
      </w:r>
      <w:r w:rsidR="00FD411C" w:rsidRPr="00FD411C">
        <w:rPr>
          <w:sz w:val="24"/>
          <w:szCs w:val="24"/>
        </w:rPr>
        <w:t xml:space="preserve">ή στην ηλεκτρονική διεύθυνση </w:t>
      </w:r>
      <w:proofErr w:type="spellStart"/>
      <w:r w:rsidR="00FD411C" w:rsidRPr="00FD411C">
        <w:rPr>
          <w:sz w:val="24"/>
          <w:szCs w:val="24"/>
        </w:rPr>
        <w:t>www.sef</w:t>
      </w:r>
      <w:proofErr w:type="spellEnd"/>
      <w:r w:rsidR="00FD411C" w:rsidRPr="00FD411C">
        <w:rPr>
          <w:sz w:val="24"/>
          <w:szCs w:val="24"/>
        </w:rPr>
        <w:t>-</w:t>
      </w:r>
      <w:proofErr w:type="spellStart"/>
      <w:r w:rsidR="00FD411C">
        <w:rPr>
          <w:sz w:val="24"/>
          <w:szCs w:val="24"/>
        </w:rPr>
        <w:t>stadium.gr</w:t>
      </w:r>
      <w:proofErr w:type="spellEnd"/>
      <w:r w:rsidR="00FD411C">
        <w:rPr>
          <w:sz w:val="24"/>
          <w:szCs w:val="24"/>
        </w:rPr>
        <w:t>/ΔΙΑΓΩΝΙΣΜΟΙ, ενώ για</w:t>
      </w:r>
      <w:r w:rsidR="00FD411C" w:rsidRPr="00FD411C">
        <w:rPr>
          <w:sz w:val="24"/>
          <w:szCs w:val="24"/>
        </w:rPr>
        <w:t xml:space="preserve"> πληροφορίες στο Τμήμα Γηπέδων </w:t>
      </w:r>
      <w:proofErr w:type="spellStart"/>
      <w:r w:rsidR="00FD411C" w:rsidRPr="00FD411C">
        <w:rPr>
          <w:sz w:val="24"/>
          <w:szCs w:val="24"/>
        </w:rPr>
        <w:t>τηλ</w:t>
      </w:r>
      <w:proofErr w:type="spellEnd"/>
      <w:r w:rsidR="00FD411C" w:rsidRPr="00FD411C">
        <w:rPr>
          <w:sz w:val="24"/>
          <w:szCs w:val="24"/>
        </w:rPr>
        <w:t>. 210 4893427.</w:t>
      </w:r>
    </w:p>
    <w:p w:rsidR="00327C1A" w:rsidRDefault="00327C1A" w:rsidP="004E31FA">
      <w:pPr>
        <w:spacing w:after="0" w:line="360" w:lineRule="auto"/>
        <w:jc w:val="center"/>
        <w:rPr>
          <w:b/>
          <w:sz w:val="24"/>
          <w:szCs w:val="24"/>
        </w:rPr>
      </w:pPr>
    </w:p>
    <w:p w:rsidR="00327C1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 xml:space="preserve">Η ΠΡΟΕΔΡΟΣ </w:t>
      </w:r>
      <w:r w:rsidR="00327C1A">
        <w:rPr>
          <w:b/>
          <w:sz w:val="24"/>
          <w:szCs w:val="24"/>
        </w:rPr>
        <w:t>ΤΟΥ</w:t>
      </w:r>
      <w:r w:rsidRPr="004E31FA">
        <w:rPr>
          <w:b/>
          <w:sz w:val="24"/>
          <w:szCs w:val="24"/>
        </w:rPr>
        <w:t xml:space="preserve"> ΣΤΑΔΙΟΥ ΕΙΡΗΝΗΣ ΚΑΙ ΦΙΛΙΑΣ</w:t>
      </w:r>
    </w:p>
    <w:p w:rsidR="00CB716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>ΧΡΙΣΤΙΝΑ ΤΣΙΛΙΓΚΙΡΗ</w:t>
      </w:r>
    </w:p>
    <w:sectPr w:rsidR="00CB716A" w:rsidRPr="004E31FA" w:rsidSect="00C56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C9" w:rsidRDefault="005F62C9" w:rsidP="00C565E2">
      <w:pPr>
        <w:spacing w:after="0" w:line="240" w:lineRule="auto"/>
      </w:pPr>
      <w:r>
        <w:separator/>
      </w:r>
    </w:p>
  </w:endnote>
  <w:endnote w:type="continuationSeparator" w:id="0">
    <w:p w:rsidR="005F62C9" w:rsidRDefault="005F62C9" w:rsidP="00C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C9" w:rsidRDefault="005F62C9" w:rsidP="00C565E2">
      <w:pPr>
        <w:spacing w:after="0" w:line="240" w:lineRule="auto"/>
      </w:pPr>
      <w:r>
        <w:separator/>
      </w:r>
    </w:p>
  </w:footnote>
  <w:footnote w:type="continuationSeparator" w:id="0">
    <w:p w:rsidR="005F62C9" w:rsidRDefault="005F62C9" w:rsidP="00C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367"/>
    <w:multiLevelType w:val="hybridMultilevel"/>
    <w:tmpl w:val="7C62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65E2"/>
    <w:rsid w:val="00026D07"/>
    <w:rsid w:val="00061506"/>
    <w:rsid w:val="000B2AFC"/>
    <w:rsid w:val="00102FBB"/>
    <w:rsid w:val="00116717"/>
    <w:rsid w:val="0024187B"/>
    <w:rsid w:val="00251A0A"/>
    <w:rsid w:val="00280FF4"/>
    <w:rsid w:val="00327C1A"/>
    <w:rsid w:val="00355FD9"/>
    <w:rsid w:val="00440B89"/>
    <w:rsid w:val="004E31FA"/>
    <w:rsid w:val="00532D05"/>
    <w:rsid w:val="0059722B"/>
    <w:rsid w:val="005B2474"/>
    <w:rsid w:val="005F62C9"/>
    <w:rsid w:val="005F69DE"/>
    <w:rsid w:val="006D0093"/>
    <w:rsid w:val="008274A5"/>
    <w:rsid w:val="00862886"/>
    <w:rsid w:val="00925241"/>
    <w:rsid w:val="00A42720"/>
    <w:rsid w:val="00A577F0"/>
    <w:rsid w:val="00AA4648"/>
    <w:rsid w:val="00AC648F"/>
    <w:rsid w:val="00BB1E8E"/>
    <w:rsid w:val="00BC02C2"/>
    <w:rsid w:val="00BF4319"/>
    <w:rsid w:val="00C2697B"/>
    <w:rsid w:val="00C565E2"/>
    <w:rsid w:val="00CB716A"/>
    <w:rsid w:val="00D17203"/>
    <w:rsid w:val="00D226A1"/>
    <w:rsid w:val="00D508F6"/>
    <w:rsid w:val="00DA19DF"/>
    <w:rsid w:val="00DA54BB"/>
    <w:rsid w:val="00DB4DEB"/>
    <w:rsid w:val="00E4461A"/>
    <w:rsid w:val="00E671E8"/>
    <w:rsid w:val="00FB5BA0"/>
    <w:rsid w:val="00FD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65E2"/>
  </w:style>
  <w:style w:type="paragraph" w:styleId="a4">
    <w:name w:val="footer"/>
    <w:basedOn w:val="a"/>
    <w:link w:val="Char0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65E2"/>
  </w:style>
  <w:style w:type="character" w:styleId="-">
    <w:name w:val="Hyperlink"/>
    <w:basedOn w:val="a0"/>
    <w:uiPriority w:val="99"/>
    <w:unhideWhenUsed/>
    <w:rsid w:val="000B2A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272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14</cp:revision>
  <dcterms:created xsi:type="dcterms:W3CDTF">2021-03-16T13:01:00Z</dcterms:created>
  <dcterms:modified xsi:type="dcterms:W3CDTF">2021-06-04T09:41:00Z</dcterms:modified>
</cp:coreProperties>
</file>